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Теории и технологии физкультурного образования школьников</w:t>
            </w:r>
          </w:p>
          <w:p>
            <w:pPr>
              <w:jc w:val="center"/>
              <w:spacing w:after="0" w:line="240" w:lineRule="auto"/>
              <w:rPr>
                <w:sz w:val="32"/>
                <w:szCs w:val="32"/>
              </w:rPr>
            </w:pPr>
            <w:r>
              <w:rPr>
                <w:rFonts w:ascii="Times New Roman" w:hAnsi="Times New Roman" w:cs="Times New Roman"/>
                <w:color w:val="#000000"/>
                <w:sz w:val="32"/>
                <w:szCs w:val="32"/>
              </w:rPr>
              <w:t> К.М.06.09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415.0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/левичев о.ф./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«Теории и технологии физкультурного образования школьников»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К.М.06.09 «Теории и технологии физкультурного образования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«Теории и технологии физкультурного образования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28.0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предложения по совершенствованию образовательного процесса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 «Физическая культура»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371.7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поставленных задач</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уметь оценивать факторы риска, обеспечивать личную безопасность и безопасность окружающих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владеть способами формирования культуры безопасного и ответственного поведения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К.М.06.09 «Теории и технологии физкультурного образования школьников» относится к обязательной части, является дисциплиной Блока Б1. «Дисциплины (модули)». Предметно-методический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966.71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в сфере физической культуры и спорта</w:t>
            </w:r>
          </w:p>
          <w:p>
            <w:pPr>
              <w:jc w:val="center"/>
              <w:spacing w:after="0" w:line="240" w:lineRule="auto"/>
              <w:rPr>
                <w:sz w:val="22"/>
                <w:szCs w:val="22"/>
              </w:rPr>
            </w:pPr>
            <w:r>
              <w:rPr>
                <w:rFonts w:ascii="Times New Roman" w:hAnsi="Times New Roman" w:cs="Times New Roman"/>
                <w:color w:val="#000000"/>
                <w:sz w:val="22"/>
                <w:szCs w:val="22"/>
              </w:rPr>
              <w:t> Гигиенические основы физического воспитания</w:t>
            </w:r>
          </w:p>
          <w:p>
            <w:pPr>
              <w:jc w:val="center"/>
              <w:spacing w:after="0" w:line="240" w:lineRule="auto"/>
              <w:rPr>
                <w:sz w:val="22"/>
                <w:szCs w:val="22"/>
              </w:rPr>
            </w:pPr>
            <w:r>
              <w:rPr>
                <w:rFonts w:ascii="Times New Roman" w:hAnsi="Times New Roman" w:cs="Times New Roman"/>
                <w:color w:val="#000000"/>
                <w:sz w:val="22"/>
                <w:szCs w:val="22"/>
              </w:rPr>
              <w:t> Массаж и основы лечебной физической культуры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организации внеучебной работы. Подготовка к сдаче комплекса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УК-8, ОПК-3, ОПК-5, ОПК-6, ПК-1, ПК-3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зачеты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Методика обучения и воспитания физической культуре как научная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обучения и воспитания физической культуре как научная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Общая характеристика системы физического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Средства и методы физического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обучения в физическом воспитании, общие основы обучения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обучения. Классификация методов, их характеристика: методы слова (функция слова, методика использования метода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развития физических качеств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Двигательно-координационные способности и основы их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Выносливость и основы методики ее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Игра, гимнастика, спорт, туризм как средство и метод физического</w:t>
            </w:r>
          </w:p>
          <w:p>
            <w:pPr>
              <w:jc w:val="left"/>
              <w:spacing w:after="0" w:line="240" w:lineRule="auto"/>
              <w:rPr>
                <w:sz w:val="24"/>
                <w:szCs w:val="24"/>
              </w:rPr>
            </w:pPr>
            <w:r>
              <w:rPr>
                <w:rFonts w:ascii="Times New Roman" w:hAnsi="Times New Roman" w:cs="Times New Roman"/>
                <w:color w:val="#000000"/>
                <w:sz w:val="24"/>
                <w:szCs w:val="24"/>
              </w:rPr>
              <w:t>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Физическое качество сила и основы методики ее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Скоростные способности и основы методики их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Гибкость и основы методики ее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оздоровительной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 методические основы оздоровительной физической</w:t>
            </w:r>
          </w:p>
          <w:p>
            <w:pPr>
              <w:jc w:val="left"/>
              <w:spacing w:after="0" w:line="240" w:lineRule="auto"/>
              <w:rPr>
                <w:sz w:val="24"/>
                <w:szCs w:val="24"/>
              </w:rPr>
            </w:pPr>
            <w:r>
              <w:rPr>
                <w:rFonts w:ascii="Times New Roman" w:hAnsi="Times New Roman" w:cs="Times New Roman"/>
                <w:color w:val="#000000"/>
                <w:sz w:val="24"/>
                <w:szCs w:val="24"/>
              </w:rPr>
              <w:t>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и воспитания физической культуре как научная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системы физического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Средства и методы физического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Особенности обучения в физическом воспитании, общие основыобучения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Методы обучения. Классификация методов, их характеристика: методы слова (функция слова, методика использования метода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Методы развития физических качеств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Тема.Двигательно-координационные способности и основы их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Выносливость и основы методики ее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Игра, гимнастика, спорт, туризм как средство и метод физического</w:t>
            </w:r>
          </w:p>
          <w:p>
            <w:pPr>
              <w:jc w:val="left"/>
              <w:spacing w:after="0" w:line="240" w:lineRule="auto"/>
              <w:rPr>
                <w:sz w:val="24"/>
                <w:szCs w:val="24"/>
              </w:rPr>
            </w:pPr>
            <w:r>
              <w:rPr>
                <w:rFonts w:ascii="Times New Roman" w:hAnsi="Times New Roman" w:cs="Times New Roman"/>
                <w:color w:val="#000000"/>
                <w:sz w:val="24"/>
                <w:szCs w:val="24"/>
              </w:rPr>
              <w:t>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Физическое качество сила и основы методики ее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Скоростные способности и основы методики их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 методические основы оздоровительной физической</w:t>
            </w:r>
          </w:p>
          <w:p>
            <w:pPr>
              <w:jc w:val="left"/>
              <w:spacing w:after="0" w:line="240" w:lineRule="auto"/>
              <w:rPr>
                <w:sz w:val="24"/>
                <w:szCs w:val="24"/>
              </w:rPr>
            </w:pPr>
            <w:r>
              <w:rPr>
                <w:rFonts w:ascii="Times New Roman" w:hAnsi="Times New Roman" w:cs="Times New Roman"/>
                <w:color w:val="#000000"/>
                <w:sz w:val="24"/>
                <w:szCs w:val="24"/>
              </w:rPr>
              <w:t>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и воспитания физической культуре как научная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системы физического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Средства и методы физического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Особенности обучения в физическом воспитании, общие основыобучения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Методы обучения. Классификация методов, их характеристика: методы слова (функция слова, методика использования метода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Методы развития физических качеств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Двигательно-координационные способности и основы их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Выносливость и основы методики ее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Игра, гимнастика, спорт, туризм как средство и метод физического</w:t>
            </w:r>
          </w:p>
          <w:p>
            <w:pPr>
              <w:jc w:val="left"/>
              <w:spacing w:after="0" w:line="240" w:lineRule="auto"/>
              <w:rPr>
                <w:sz w:val="24"/>
                <w:szCs w:val="24"/>
              </w:rPr>
            </w:pPr>
            <w:r>
              <w:rPr>
                <w:rFonts w:ascii="Times New Roman" w:hAnsi="Times New Roman" w:cs="Times New Roman"/>
                <w:color w:val="#000000"/>
                <w:sz w:val="24"/>
                <w:szCs w:val="24"/>
              </w:rPr>
              <w:t>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Физическое качество сила и основы методики ее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Скоростные способности и основы методики их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оздоровительной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 методические основы оздоровительной физической</w:t>
            </w:r>
          </w:p>
          <w:p>
            <w:pPr>
              <w:jc w:val="left"/>
              <w:spacing w:after="0" w:line="240" w:lineRule="auto"/>
              <w:rPr>
                <w:sz w:val="24"/>
                <w:szCs w:val="24"/>
              </w:rPr>
            </w:pPr>
            <w:r>
              <w:rPr>
                <w:rFonts w:ascii="Times New Roman" w:hAnsi="Times New Roman" w:cs="Times New Roman"/>
                <w:color w:val="#000000"/>
                <w:sz w:val="24"/>
                <w:szCs w:val="24"/>
              </w:rPr>
              <w:t>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обучения и воспитания физической культуре как научная и учебная дисциплина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понятия теории и методики обучения предмету «Физическая культура».</w:t>
            </w:r>
          </w:p>
          <w:p>
            <w:pPr>
              <w:jc w:val="both"/>
              <w:spacing w:after="0" w:line="240" w:lineRule="auto"/>
              <w:rPr>
                <w:sz w:val="24"/>
                <w:szCs w:val="24"/>
              </w:rPr>
            </w:pPr>
            <w:r>
              <w:rPr>
                <w:rFonts w:ascii="Times New Roman" w:hAnsi="Times New Roman" w:cs="Times New Roman"/>
                <w:color w:val="#000000"/>
                <w:sz w:val="24"/>
                <w:szCs w:val="24"/>
              </w:rPr>
              <w:t> 2.	Основные причины, влияющие на место и значение предмета. «Физическая культура» в содержании общего образования. Основные направления модернизации учебного предмета. «Физическая культура».</w:t>
            </w:r>
          </w:p>
          <w:p>
            <w:pPr>
              <w:jc w:val="both"/>
              <w:spacing w:after="0" w:line="240" w:lineRule="auto"/>
              <w:rPr>
                <w:sz w:val="24"/>
                <w:szCs w:val="24"/>
              </w:rPr>
            </w:pPr>
            <w:r>
              <w:rPr>
                <w:rFonts w:ascii="Times New Roman" w:hAnsi="Times New Roman" w:cs="Times New Roman"/>
                <w:color w:val="#000000"/>
                <w:sz w:val="24"/>
                <w:szCs w:val="24"/>
              </w:rPr>
              <w:t> 3.	Системы«Физическоевоспитание»,«Спортивнаяподготовка».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Общая характеристика системы физического воспитания</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Изучение и закрепление нового материала (интерактивная лекция, работа с наглядными пособиями, на практических занятиях студент выступает в роли преподавателя, диспуты по теме занятия, использование в ходе занятия тестовых вопросов);</w:t>
            </w:r>
          </w:p>
          <w:p>
            <w:pPr>
              <w:jc w:val="both"/>
              <w:spacing w:after="0" w:line="240" w:lineRule="auto"/>
              <w:rPr>
                <w:sz w:val="24"/>
                <w:szCs w:val="24"/>
              </w:rPr>
            </w:pPr>
            <w:r>
              <w:rPr>
                <w:rFonts w:ascii="Times New Roman" w:hAnsi="Times New Roman" w:cs="Times New Roman"/>
                <w:color w:val="#000000"/>
                <w:sz w:val="24"/>
                <w:szCs w:val="24"/>
              </w:rPr>
              <w:t> 2.	Обсуждение сложных и дискуссионных вопросов и проблем (обоснование собственных позиций, убеждение товарищей в необходимости изменить точку зрения на тот или иной вопрос, дискуссии в стиле телевизионного ток- шоу, дебаты)</w:t>
            </w:r>
          </w:p>
          <w:p>
            <w:pPr>
              <w:jc w:val="both"/>
              <w:spacing w:after="0" w:line="240" w:lineRule="auto"/>
              <w:rPr>
                <w:sz w:val="24"/>
                <w:szCs w:val="24"/>
              </w:rPr>
            </w:pPr>
            <w:r>
              <w:rPr>
                <w:rFonts w:ascii="Times New Roman" w:hAnsi="Times New Roman" w:cs="Times New Roman"/>
                <w:color w:val="#000000"/>
                <w:sz w:val="24"/>
                <w:szCs w:val="24"/>
              </w:rPr>
              <w:t> 3.	Характеристика системы «Физическое воспитание», «Спортивная подготовка».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Средства и методы физического воспитания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Вспомогательные средства физического воспитания методрегламентированного упражнения</w:t>
            </w:r>
          </w:p>
          <w:p>
            <w:pPr>
              <w:jc w:val="both"/>
              <w:spacing w:after="0" w:line="240" w:lineRule="auto"/>
              <w:rPr>
                <w:sz w:val="24"/>
                <w:szCs w:val="24"/>
              </w:rPr>
            </w:pPr>
            <w:r>
              <w:rPr>
                <w:rFonts w:ascii="Times New Roman" w:hAnsi="Times New Roman" w:cs="Times New Roman"/>
                <w:color w:val="#000000"/>
                <w:sz w:val="24"/>
                <w:szCs w:val="24"/>
              </w:rPr>
              <w:t> 2.	игровой метод;</w:t>
            </w:r>
          </w:p>
          <w:p>
            <w:pPr>
              <w:jc w:val="both"/>
              <w:spacing w:after="0" w:line="240" w:lineRule="auto"/>
              <w:rPr>
                <w:sz w:val="24"/>
                <w:szCs w:val="24"/>
              </w:rPr>
            </w:pPr>
            <w:r>
              <w:rPr>
                <w:rFonts w:ascii="Times New Roman" w:hAnsi="Times New Roman" w:cs="Times New Roman"/>
                <w:color w:val="#000000"/>
                <w:sz w:val="24"/>
                <w:szCs w:val="24"/>
              </w:rPr>
              <w:t> 3.	соревновательный метод;</w:t>
            </w:r>
          </w:p>
          <w:p>
            <w:pPr>
              <w:jc w:val="both"/>
              <w:spacing w:after="0" w:line="240" w:lineRule="auto"/>
              <w:rPr>
                <w:sz w:val="24"/>
                <w:szCs w:val="24"/>
              </w:rPr>
            </w:pPr>
            <w:r>
              <w:rPr>
                <w:rFonts w:ascii="Times New Roman" w:hAnsi="Times New Roman" w:cs="Times New Roman"/>
                <w:color w:val="#000000"/>
                <w:sz w:val="24"/>
                <w:szCs w:val="24"/>
              </w:rPr>
              <w:t> 4.	словесные и сенсорные методы.</w:t>
            </w:r>
          </w:p>
          <w:p>
            <w:pPr>
              <w:jc w:val="both"/>
              <w:spacing w:after="0" w:line="240" w:lineRule="auto"/>
              <w:rPr>
                <w:sz w:val="24"/>
                <w:szCs w:val="24"/>
              </w:rPr>
            </w:pPr>
            <w:r>
              <w:rPr>
                <w:rFonts w:ascii="Times New Roman" w:hAnsi="Times New Roman" w:cs="Times New Roman"/>
                <w:color w:val="#000000"/>
                <w:sz w:val="24"/>
                <w:szCs w:val="24"/>
              </w:rPr>
              <w:t> 5.	Реализация принципа наглядности в процессе физического воспитания.</w:t>
            </w:r>
          </w:p>
          <w:p>
            <w:pPr>
              <w:jc w:val="both"/>
              <w:spacing w:after="0" w:line="240" w:lineRule="auto"/>
              <w:rPr>
                <w:sz w:val="24"/>
                <w:szCs w:val="24"/>
              </w:rPr>
            </w:pPr>
            <w:r>
              <w:rPr>
                <w:rFonts w:ascii="Times New Roman" w:hAnsi="Times New Roman" w:cs="Times New Roman"/>
                <w:color w:val="#000000"/>
                <w:sz w:val="24"/>
                <w:szCs w:val="24"/>
              </w:rPr>
              <w:t> 6.	Реализация принципа сознательности и активности в процессе физического воспитания.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обучения в физическом воспитании, общие основы обучения физической культуре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обучения.</w:t>
            </w:r>
          </w:p>
          <w:p>
            <w:pPr>
              <w:jc w:val="both"/>
              <w:spacing w:after="0" w:line="240" w:lineRule="auto"/>
              <w:rPr>
                <w:sz w:val="24"/>
                <w:szCs w:val="24"/>
              </w:rPr>
            </w:pPr>
            <w:r>
              <w:rPr>
                <w:rFonts w:ascii="Times New Roman" w:hAnsi="Times New Roman" w:cs="Times New Roman"/>
                <w:color w:val="#000000"/>
                <w:sz w:val="24"/>
                <w:szCs w:val="24"/>
              </w:rPr>
              <w:t> 2.	Формы организации занятий.</w:t>
            </w:r>
          </w:p>
          <w:p>
            <w:pPr>
              <w:jc w:val="both"/>
              <w:spacing w:after="0" w:line="240" w:lineRule="auto"/>
              <w:rPr>
                <w:sz w:val="24"/>
                <w:szCs w:val="24"/>
              </w:rPr>
            </w:pPr>
            <w:r>
              <w:rPr>
                <w:rFonts w:ascii="Times New Roman" w:hAnsi="Times New Roman" w:cs="Times New Roman"/>
                <w:color w:val="#000000"/>
                <w:sz w:val="24"/>
                <w:szCs w:val="24"/>
              </w:rPr>
              <w:t> 3.	Структура школьного урока физкультуры.</w:t>
            </w:r>
          </w:p>
          <w:p>
            <w:pPr>
              <w:jc w:val="both"/>
              <w:spacing w:after="0" w:line="240" w:lineRule="auto"/>
              <w:rPr>
                <w:sz w:val="24"/>
                <w:szCs w:val="24"/>
              </w:rPr>
            </w:pPr>
            <w:r>
              <w:rPr>
                <w:rFonts w:ascii="Times New Roman" w:hAnsi="Times New Roman" w:cs="Times New Roman"/>
                <w:color w:val="#000000"/>
                <w:sz w:val="24"/>
                <w:szCs w:val="24"/>
              </w:rPr>
              <w:t> 4.	Классификация уроков физкультуры.</w:t>
            </w:r>
          </w:p>
          <w:p>
            <w:pPr>
              <w:jc w:val="both"/>
              <w:spacing w:after="0" w:line="240" w:lineRule="auto"/>
              <w:rPr>
                <w:sz w:val="24"/>
                <w:szCs w:val="24"/>
              </w:rPr>
            </w:pPr>
            <w:r>
              <w:rPr>
                <w:rFonts w:ascii="Times New Roman" w:hAnsi="Times New Roman" w:cs="Times New Roman"/>
                <w:color w:val="#000000"/>
                <w:sz w:val="24"/>
                <w:szCs w:val="24"/>
              </w:rPr>
              <w:t> 5.	Организационное обеспечение урока физкультуры.</w:t>
            </w:r>
          </w:p>
          <w:p>
            <w:pPr>
              <w:jc w:val="both"/>
              <w:spacing w:after="0" w:line="240" w:lineRule="auto"/>
              <w:rPr>
                <w:sz w:val="24"/>
                <w:szCs w:val="24"/>
              </w:rPr>
            </w:pPr>
            <w:r>
              <w:rPr>
                <w:rFonts w:ascii="Times New Roman" w:hAnsi="Times New Roman" w:cs="Times New Roman"/>
                <w:color w:val="#000000"/>
                <w:sz w:val="24"/>
                <w:szCs w:val="24"/>
              </w:rPr>
              <w:t> 6.	Требования к методике проведения урока.</w:t>
            </w:r>
          </w:p>
          <w:p>
            <w:pPr>
              <w:jc w:val="both"/>
              <w:spacing w:after="0" w:line="240" w:lineRule="auto"/>
              <w:rPr>
                <w:sz w:val="24"/>
                <w:szCs w:val="24"/>
              </w:rPr>
            </w:pPr>
            <w:r>
              <w:rPr>
                <w:rFonts w:ascii="Times New Roman" w:hAnsi="Times New Roman" w:cs="Times New Roman"/>
                <w:color w:val="#000000"/>
                <w:sz w:val="24"/>
                <w:szCs w:val="24"/>
              </w:rPr>
              <w:t> 7.	Физическое воспитание детей дошкольного возраста.</w:t>
            </w:r>
          </w:p>
          <w:p>
            <w:pPr>
              <w:jc w:val="both"/>
              <w:spacing w:after="0" w:line="240" w:lineRule="auto"/>
              <w:rPr>
                <w:sz w:val="24"/>
                <w:szCs w:val="24"/>
              </w:rPr>
            </w:pPr>
            <w:r>
              <w:rPr>
                <w:rFonts w:ascii="Times New Roman" w:hAnsi="Times New Roman" w:cs="Times New Roman"/>
                <w:color w:val="#000000"/>
                <w:sz w:val="24"/>
                <w:szCs w:val="24"/>
              </w:rPr>
              <w:t> 8.	Развитие основных движений у школьников.</w:t>
            </w:r>
          </w:p>
          <w:p>
            <w:pPr>
              <w:jc w:val="both"/>
              <w:spacing w:after="0" w:line="240" w:lineRule="auto"/>
              <w:rPr>
                <w:sz w:val="24"/>
                <w:szCs w:val="24"/>
              </w:rPr>
            </w:pPr>
            <w:r>
              <w:rPr>
                <w:rFonts w:ascii="Times New Roman" w:hAnsi="Times New Roman" w:cs="Times New Roman"/>
                <w:color w:val="#000000"/>
                <w:sz w:val="24"/>
                <w:szCs w:val="24"/>
              </w:rPr>
              <w:t> 9.	Характеристика программ по физической культуре в школе.</w:t>
            </w:r>
          </w:p>
          <w:p>
            <w:pPr>
              <w:jc w:val="both"/>
              <w:spacing w:after="0" w:line="240" w:lineRule="auto"/>
              <w:rPr>
                <w:sz w:val="24"/>
                <w:szCs w:val="24"/>
              </w:rPr>
            </w:pPr>
            <w:r>
              <w:rPr>
                <w:rFonts w:ascii="Times New Roman" w:hAnsi="Times New Roman" w:cs="Times New Roman"/>
                <w:color w:val="#000000"/>
                <w:sz w:val="24"/>
                <w:szCs w:val="24"/>
              </w:rPr>
              <w:t> 10.	Характеристика форм организации занятий по физической культуре в школе и их взаимосвязь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обучения. Классификация методов, их характеристика: методы слова (функция слова, методика использования метода слова)</w:t>
            </w: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Реализация принципа систематичности в процессе физического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воспитания.</w:t>
            </w:r>
          </w:p>
          <w:p>
            <w:pPr>
              <w:jc w:val="both"/>
              <w:spacing w:after="0" w:line="240" w:lineRule="auto"/>
              <w:rPr>
                <w:sz w:val="24"/>
                <w:szCs w:val="24"/>
              </w:rPr>
            </w:pPr>
            <w:r>
              <w:rPr>
                <w:rFonts w:ascii="Times New Roman" w:hAnsi="Times New Roman" w:cs="Times New Roman"/>
                <w:color w:val="#000000"/>
                <w:sz w:val="24"/>
                <w:szCs w:val="24"/>
              </w:rPr>
              <w:t> 2.	Реализация принципа доступности и индивидуализации. Реализация принципа постепенности повышения требования. Обучение теоретическому материалу в физическом воспитании.</w:t>
            </w:r>
          </w:p>
          <w:p>
            <w:pPr>
              <w:jc w:val="both"/>
              <w:spacing w:after="0" w:line="240" w:lineRule="auto"/>
              <w:rPr>
                <w:sz w:val="24"/>
                <w:szCs w:val="24"/>
              </w:rPr>
            </w:pPr>
            <w:r>
              <w:rPr>
                <w:rFonts w:ascii="Times New Roman" w:hAnsi="Times New Roman" w:cs="Times New Roman"/>
                <w:color w:val="#000000"/>
                <w:sz w:val="24"/>
                <w:szCs w:val="24"/>
              </w:rPr>
              <w:t> 3.	Общая характеристика двигательных качеств. Характеристика словесных методов обучения.</w:t>
            </w:r>
          </w:p>
          <w:p>
            <w:pPr>
              <w:jc w:val="both"/>
              <w:spacing w:after="0" w:line="240" w:lineRule="auto"/>
              <w:rPr>
                <w:sz w:val="24"/>
                <w:szCs w:val="24"/>
              </w:rPr>
            </w:pPr>
            <w:r>
              <w:rPr>
                <w:rFonts w:ascii="Times New Roman" w:hAnsi="Times New Roman" w:cs="Times New Roman"/>
                <w:color w:val="#000000"/>
                <w:sz w:val="24"/>
                <w:szCs w:val="24"/>
              </w:rPr>
              <w:t> 4.	Наглядные методы обучения.</w:t>
            </w:r>
          </w:p>
          <w:p>
            <w:pPr>
              <w:jc w:val="both"/>
              <w:spacing w:after="0" w:line="240" w:lineRule="auto"/>
              <w:rPr>
                <w:sz w:val="24"/>
                <w:szCs w:val="24"/>
              </w:rPr>
            </w:pPr>
            <w:r>
              <w:rPr>
                <w:rFonts w:ascii="Times New Roman" w:hAnsi="Times New Roman" w:cs="Times New Roman"/>
                <w:color w:val="#000000"/>
                <w:sz w:val="24"/>
                <w:szCs w:val="24"/>
              </w:rPr>
              <w:t> 5.	Практические методы обучения.</w:t>
            </w:r>
          </w:p>
          <w:p>
            <w:pPr>
              <w:jc w:val="both"/>
              <w:spacing w:after="0" w:line="240" w:lineRule="auto"/>
              <w:rPr>
                <w:sz w:val="24"/>
                <w:szCs w:val="24"/>
              </w:rPr>
            </w:pPr>
            <w:r>
              <w:rPr>
                <w:rFonts w:ascii="Times New Roman" w:hAnsi="Times New Roman" w:cs="Times New Roman"/>
                <w:color w:val="#000000"/>
                <w:sz w:val="24"/>
                <w:szCs w:val="24"/>
              </w:rPr>
              <w:t> 6.	Практические методы обучения.</w:t>
            </w:r>
          </w:p>
          <w:p>
            <w:pPr>
              <w:jc w:val="both"/>
              <w:spacing w:after="0" w:line="240" w:lineRule="auto"/>
              <w:rPr>
                <w:sz w:val="24"/>
                <w:szCs w:val="24"/>
              </w:rPr>
            </w:pPr>
            <w:r>
              <w:rPr>
                <w:rFonts w:ascii="Times New Roman" w:hAnsi="Times New Roman" w:cs="Times New Roman"/>
                <w:color w:val="#000000"/>
                <w:sz w:val="24"/>
                <w:szCs w:val="24"/>
              </w:rPr>
              <w:t> 7.	Методы строгой регламентации, применяемые для воспитания физических качеств.</w:t>
            </w:r>
          </w:p>
          <w:p>
            <w:pPr>
              <w:jc w:val="both"/>
              <w:spacing w:after="0" w:line="240" w:lineRule="auto"/>
              <w:rPr>
                <w:sz w:val="24"/>
                <w:szCs w:val="24"/>
              </w:rPr>
            </w:pPr>
            <w:r>
              <w:rPr>
                <w:rFonts w:ascii="Times New Roman" w:hAnsi="Times New Roman" w:cs="Times New Roman"/>
                <w:color w:val="#000000"/>
                <w:sz w:val="24"/>
                <w:szCs w:val="24"/>
              </w:rPr>
              <w:t> 8.	Практические методы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развития физических качеств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Повторный метод характеризуется многократным выполнением однотипных упражнений (приемов, действий) через определенные промежутки времени. Это повторение одинаковых действий может использоваться с перерывами для отдыха или без них.Переменный метод заключается в периодическом изменении интенсивности и длительности непрерывно выполняемых физических упражнений.</w:t>
            </w:r>
          </w:p>
          <w:p>
            <w:pPr>
              <w:jc w:val="both"/>
              <w:spacing w:after="0" w:line="240" w:lineRule="auto"/>
              <w:rPr>
                <w:sz w:val="24"/>
                <w:szCs w:val="24"/>
              </w:rPr>
            </w:pPr>
            <w:r>
              <w:rPr>
                <w:rFonts w:ascii="Times New Roman" w:hAnsi="Times New Roman" w:cs="Times New Roman"/>
                <w:color w:val="#000000"/>
                <w:sz w:val="24"/>
                <w:szCs w:val="24"/>
              </w:rPr>
              <w:t> 2.	Равномерный метод характеризуется выполнением физических упражнений с равномерной интенсивностью и постепенным увеличением продолжительности работы.</w:t>
            </w:r>
          </w:p>
          <w:p>
            <w:pPr>
              <w:jc w:val="both"/>
              <w:spacing w:after="0" w:line="240" w:lineRule="auto"/>
              <w:rPr>
                <w:sz w:val="24"/>
                <w:szCs w:val="24"/>
              </w:rPr>
            </w:pPr>
            <w:r>
              <w:rPr>
                <w:rFonts w:ascii="Times New Roman" w:hAnsi="Times New Roman" w:cs="Times New Roman"/>
                <w:color w:val="#000000"/>
                <w:sz w:val="24"/>
                <w:szCs w:val="24"/>
              </w:rPr>
              <w:t> 3.	Контрольный метод состоит в периодической проверке физической подготовленности сотрудников.Интервальный метод заключается в выполнении тренировочной работы по частям с постепенным сокращением времени отдыха между ними.</w:t>
            </w:r>
          </w:p>
          <w:p>
            <w:pPr>
              <w:jc w:val="both"/>
              <w:spacing w:after="0" w:line="240" w:lineRule="auto"/>
              <w:rPr>
                <w:sz w:val="24"/>
                <w:szCs w:val="24"/>
              </w:rPr>
            </w:pPr>
            <w:r>
              <w:rPr>
                <w:rFonts w:ascii="Times New Roman" w:hAnsi="Times New Roman" w:cs="Times New Roman"/>
                <w:color w:val="#000000"/>
                <w:sz w:val="24"/>
                <w:szCs w:val="24"/>
              </w:rPr>
              <w:t> 4.	Соревновательный метод характеризуется выполнением физических упражнений с наибольшей интенсивностью в условиях состязания.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Двигательно-координационные способности и основы их воспитания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умение», «двигательный навык».</w:t>
            </w:r>
          </w:p>
          <w:p>
            <w:pPr>
              <w:jc w:val="both"/>
              <w:spacing w:after="0" w:line="240" w:lineRule="auto"/>
              <w:rPr>
                <w:sz w:val="24"/>
                <w:szCs w:val="24"/>
              </w:rPr>
            </w:pPr>
            <w:r>
              <w:rPr>
                <w:rFonts w:ascii="Times New Roman" w:hAnsi="Times New Roman" w:cs="Times New Roman"/>
                <w:color w:val="#000000"/>
                <w:sz w:val="24"/>
                <w:szCs w:val="24"/>
              </w:rPr>
              <w:t> 2.	Педагогические, психофизиологические особенности.формирования двигательного навыка.</w:t>
            </w:r>
          </w:p>
          <w:p>
            <w:pPr>
              <w:jc w:val="both"/>
              <w:spacing w:after="0" w:line="240" w:lineRule="auto"/>
              <w:rPr>
                <w:sz w:val="24"/>
                <w:szCs w:val="24"/>
              </w:rPr>
            </w:pPr>
            <w:r>
              <w:rPr>
                <w:rFonts w:ascii="Times New Roman" w:hAnsi="Times New Roman" w:cs="Times New Roman"/>
                <w:color w:val="#000000"/>
                <w:sz w:val="24"/>
                <w:szCs w:val="24"/>
              </w:rPr>
              <w:t> 3.	Неравномерность формирования навыка</w:t>
            </w:r>
          </w:p>
          <w:p>
            <w:pPr>
              <w:jc w:val="both"/>
              <w:spacing w:after="0" w:line="240" w:lineRule="auto"/>
              <w:rPr>
                <w:sz w:val="24"/>
                <w:szCs w:val="24"/>
              </w:rPr>
            </w:pPr>
            <w:r>
              <w:rPr>
                <w:rFonts w:ascii="Times New Roman" w:hAnsi="Times New Roman" w:cs="Times New Roman"/>
                <w:color w:val="#000000"/>
                <w:sz w:val="24"/>
                <w:szCs w:val="24"/>
              </w:rPr>
              <w:t> 4.	Характеристику основным видам взаимодействия навыков.</w:t>
            </w:r>
          </w:p>
          <w:p>
            <w:pPr>
              <w:jc w:val="both"/>
              <w:spacing w:after="0" w:line="240" w:lineRule="auto"/>
              <w:rPr>
                <w:sz w:val="24"/>
                <w:szCs w:val="24"/>
              </w:rPr>
            </w:pPr>
            <w:r>
              <w:rPr>
                <w:rFonts w:ascii="Times New Roman" w:hAnsi="Times New Roman" w:cs="Times New Roman"/>
                <w:color w:val="#000000"/>
                <w:sz w:val="24"/>
                <w:szCs w:val="24"/>
              </w:rPr>
              <w:t> 5.	Этапы обучения двигательным действиям, цель и задачи на каждом этапе.</w:t>
            </w:r>
          </w:p>
          <w:p>
            <w:pPr>
              <w:jc w:val="both"/>
              <w:spacing w:after="0" w:line="240" w:lineRule="auto"/>
              <w:rPr>
                <w:sz w:val="24"/>
                <w:szCs w:val="24"/>
              </w:rPr>
            </w:pPr>
            <w:r>
              <w:rPr>
                <w:rFonts w:ascii="Times New Roman" w:hAnsi="Times New Roman" w:cs="Times New Roman"/>
                <w:color w:val="#000000"/>
                <w:sz w:val="24"/>
                <w:szCs w:val="24"/>
              </w:rPr>
              <w:t> 6.	Содержание этап начального разучивания.</w:t>
            </w:r>
          </w:p>
          <w:p>
            <w:pPr>
              <w:jc w:val="both"/>
              <w:spacing w:after="0" w:line="240" w:lineRule="auto"/>
              <w:rPr>
                <w:sz w:val="24"/>
                <w:szCs w:val="24"/>
              </w:rPr>
            </w:pPr>
            <w:r>
              <w:rPr>
                <w:rFonts w:ascii="Times New Roman" w:hAnsi="Times New Roman" w:cs="Times New Roman"/>
                <w:color w:val="#000000"/>
                <w:sz w:val="24"/>
                <w:szCs w:val="24"/>
              </w:rPr>
              <w:t> 7.	Основные причины двигательных ошибок и пути их устранения.</w:t>
            </w:r>
          </w:p>
          <w:p>
            <w:pPr>
              <w:jc w:val="both"/>
              <w:spacing w:after="0" w:line="240" w:lineRule="auto"/>
              <w:rPr>
                <w:sz w:val="24"/>
                <w:szCs w:val="24"/>
              </w:rPr>
            </w:pPr>
            <w:r>
              <w:rPr>
                <w:rFonts w:ascii="Times New Roman" w:hAnsi="Times New Roman" w:cs="Times New Roman"/>
                <w:color w:val="#000000"/>
                <w:sz w:val="24"/>
                <w:szCs w:val="24"/>
              </w:rPr>
              <w:t> 8.	Методические приемы повышающие вариативность действия.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Выносливость и основы методики ее воспитания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Средства воспитания выносливости</w:t>
            </w:r>
          </w:p>
          <w:p>
            <w:pPr>
              <w:jc w:val="both"/>
              <w:spacing w:after="0" w:line="240" w:lineRule="auto"/>
              <w:rPr>
                <w:sz w:val="24"/>
                <w:szCs w:val="24"/>
              </w:rPr>
            </w:pPr>
            <w:r>
              <w:rPr>
                <w:rFonts w:ascii="Times New Roman" w:hAnsi="Times New Roman" w:cs="Times New Roman"/>
                <w:color w:val="#000000"/>
                <w:sz w:val="24"/>
                <w:szCs w:val="24"/>
              </w:rPr>
              <w:t> 2.	Методы воспитания выносливости</w:t>
            </w:r>
          </w:p>
          <w:p>
            <w:pPr>
              <w:jc w:val="both"/>
              <w:spacing w:after="0" w:line="240" w:lineRule="auto"/>
              <w:rPr>
                <w:sz w:val="24"/>
                <w:szCs w:val="24"/>
              </w:rPr>
            </w:pPr>
            <w:r>
              <w:rPr>
                <w:rFonts w:ascii="Times New Roman" w:hAnsi="Times New Roman" w:cs="Times New Roman"/>
                <w:color w:val="#000000"/>
                <w:sz w:val="24"/>
                <w:szCs w:val="24"/>
              </w:rPr>
              <w:t> 3.	Методика воспитания общей выносливости</w:t>
            </w:r>
          </w:p>
          <w:p>
            <w:pPr>
              <w:jc w:val="both"/>
              <w:spacing w:after="0" w:line="240" w:lineRule="auto"/>
              <w:rPr>
                <w:sz w:val="24"/>
                <w:szCs w:val="24"/>
              </w:rPr>
            </w:pPr>
            <w:r>
              <w:rPr>
                <w:rFonts w:ascii="Times New Roman" w:hAnsi="Times New Roman" w:cs="Times New Roman"/>
                <w:color w:val="#000000"/>
                <w:sz w:val="24"/>
                <w:szCs w:val="24"/>
              </w:rPr>
              <w:t> 4.	Воспитание выносливости путем воздействия на анаэробные возможности человека</w:t>
            </w:r>
          </w:p>
          <w:p>
            <w:pPr>
              <w:jc w:val="both"/>
              <w:spacing w:after="0" w:line="240" w:lineRule="auto"/>
              <w:rPr>
                <w:sz w:val="24"/>
                <w:szCs w:val="24"/>
              </w:rPr>
            </w:pPr>
            <w:r>
              <w:rPr>
                <w:rFonts w:ascii="Times New Roman" w:hAnsi="Times New Roman" w:cs="Times New Roman"/>
                <w:color w:val="#000000"/>
                <w:sz w:val="24"/>
                <w:szCs w:val="24"/>
              </w:rPr>
              <w:t> 5.	Особенности воспитания специфических типов выносливости</w:t>
            </w:r>
          </w:p>
          <w:p>
            <w:pPr>
              <w:jc w:val="both"/>
              <w:spacing w:after="0" w:line="240" w:lineRule="auto"/>
              <w:rPr>
                <w:sz w:val="24"/>
                <w:szCs w:val="24"/>
              </w:rPr>
            </w:pPr>
            <w:r>
              <w:rPr>
                <w:rFonts w:ascii="Times New Roman" w:hAnsi="Times New Roman" w:cs="Times New Roman"/>
                <w:color w:val="#000000"/>
                <w:sz w:val="24"/>
                <w:szCs w:val="24"/>
              </w:rPr>
              <w:t> 6.	Контрольные упражнения (тесты) для определения уровня развития выносливости</w:t>
            </w:r>
          </w:p>
          <w:p>
            <w:pPr>
              <w:jc w:val="both"/>
              <w:spacing w:after="0" w:line="240" w:lineRule="auto"/>
              <w:rPr>
                <w:sz w:val="24"/>
                <w:szCs w:val="24"/>
              </w:rPr>
            </w:pPr>
            <w:r>
              <w:rPr>
                <w:rFonts w:ascii="Times New Roman" w:hAnsi="Times New Roman" w:cs="Times New Roman"/>
                <w:color w:val="#000000"/>
                <w:sz w:val="24"/>
                <w:szCs w:val="24"/>
              </w:rPr>
              <w:t> 7.	Индекс выносливости = t - tk * n,</w:t>
            </w:r>
          </w:p>
          <w:p>
            <w:pPr>
              <w:jc w:val="both"/>
              <w:spacing w:after="0" w:line="240" w:lineRule="auto"/>
              <w:rPr>
                <w:sz w:val="24"/>
                <w:szCs w:val="24"/>
              </w:rPr>
            </w:pPr>
            <w:r>
              <w:rPr>
                <w:rFonts w:ascii="Times New Roman" w:hAnsi="Times New Roman" w:cs="Times New Roman"/>
                <w:color w:val="#000000"/>
                <w:sz w:val="24"/>
                <w:szCs w:val="24"/>
              </w:rPr>
              <w:t> 8.	Коэффициент выносливости =t:tk</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Игра, гимнастика, спорт, туризм как средство и метод физического</w:t>
            </w:r>
          </w:p>
          <w:p>
            <w:pPr>
              <w:jc w:val="center"/>
              <w:spacing w:after="0" w:line="240" w:lineRule="auto"/>
              <w:rPr>
                <w:sz w:val="24"/>
                <w:szCs w:val="24"/>
              </w:rPr>
            </w:pPr>
            <w:r>
              <w:rPr>
                <w:rFonts w:ascii="Times New Roman" w:hAnsi="Times New Roman" w:cs="Times New Roman"/>
                <w:b/>
                <w:color w:val="#000000"/>
                <w:sz w:val="24"/>
                <w:szCs w:val="24"/>
              </w:rPr>
              <w:t> воспитания</w:t>
            </w:r>
          </w:p>
        </w:tc>
      </w:tr>
      <w:tr>
        <w:trPr>
          <w:trHeight w:hRule="exact" w:val="19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характеристика понятий: “обучение в физическом воспитании”,</w:t>
            </w:r>
          </w:p>
          <w:p>
            <w:pPr>
              <w:jc w:val="both"/>
              <w:spacing w:after="0" w:line="240" w:lineRule="auto"/>
              <w:rPr>
                <w:sz w:val="24"/>
                <w:szCs w:val="24"/>
              </w:rPr>
            </w:pPr>
            <w:r>
              <w:rPr>
                <w:rFonts w:ascii="Times New Roman" w:hAnsi="Times New Roman" w:cs="Times New Roman"/>
                <w:color w:val="#000000"/>
                <w:sz w:val="24"/>
                <w:szCs w:val="24"/>
              </w:rPr>
              <w:t> “обучение двигательным действиям”, “обучение движениям”. Обучение</w:t>
            </w:r>
          </w:p>
          <w:p>
            <w:pPr>
              <w:jc w:val="both"/>
              <w:spacing w:after="0" w:line="240" w:lineRule="auto"/>
              <w:rPr>
                <w:sz w:val="24"/>
                <w:szCs w:val="24"/>
              </w:rPr>
            </w:pPr>
            <w:r>
              <w:rPr>
                <w:rFonts w:ascii="Times New Roman" w:hAnsi="Times New Roman" w:cs="Times New Roman"/>
                <w:color w:val="#000000"/>
                <w:sz w:val="24"/>
                <w:szCs w:val="24"/>
              </w:rPr>
              <w:t> теоретическому материалу;</w:t>
            </w:r>
          </w:p>
          <w:p>
            <w:pPr>
              <w:jc w:val="both"/>
              <w:spacing w:after="0" w:line="240" w:lineRule="auto"/>
              <w:rPr>
                <w:sz w:val="24"/>
                <w:szCs w:val="24"/>
              </w:rPr>
            </w:pPr>
            <w:r>
              <w:rPr>
                <w:rFonts w:ascii="Times New Roman" w:hAnsi="Times New Roman" w:cs="Times New Roman"/>
                <w:color w:val="#000000"/>
                <w:sz w:val="24"/>
                <w:szCs w:val="24"/>
              </w:rPr>
              <w:t> - двигательные умения и навыки. Определение понятия,</w:t>
            </w:r>
          </w:p>
          <w:p>
            <w:pPr>
              <w:jc w:val="both"/>
              <w:spacing w:after="0" w:line="240" w:lineRule="auto"/>
              <w:rPr>
                <w:sz w:val="24"/>
                <w:szCs w:val="24"/>
              </w:rPr>
            </w:pPr>
            <w:r>
              <w:rPr>
                <w:rFonts w:ascii="Times New Roman" w:hAnsi="Times New Roman" w:cs="Times New Roman"/>
                <w:color w:val="#000000"/>
                <w:sz w:val="24"/>
                <w:szCs w:val="24"/>
              </w:rPr>
              <w:t> физиологическое обоснование. Закономерности формирования двигательных</w:t>
            </w:r>
          </w:p>
          <w:p>
            <w:pPr>
              <w:jc w:val="both"/>
              <w:spacing w:after="0" w:line="240" w:lineRule="auto"/>
              <w:rPr>
                <w:sz w:val="24"/>
                <w:szCs w:val="24"/>
              </w:rPr>
            </w:pPr>
            <w:r>
              <w:rPr>
                <w:rFonts w:ascii="Times New Roman" w:hAnsi="Times New Roman" w:cs="Times New Roman"/>
                <w:color w:val="#000000"/>
                <w:sz w:val="24"/>
                <w:szCs w:val="24"/>
              </w:rPr>
              <w:t> навыков и умений. “Перенос” двигательного навыка.</w:t>
            </w:r>
          </w:p>
          <w:p>
            <w:pPr>
              <w:jc w:val="both"/>
              <w:spacing w:after="0" w:line="240" w:lineRule="auto"/>
              <w:rPr>
                <w:sz w:val="24"/>
                <w:szCs w:val="24"/>
              </w:rPr>
            </w:pPr>
            <w:r>
              <w:rPr>
                <w:rFonts w:ascii="Times New Roman" w:hAnsi="Times New Roman" w:cs="Times New Roman"/>
                <w:color w:val="#000000"/>
                <w:sz w:val="24"/>
                <w:szCs w:val="24"/>
              </w:rPr>
              <w:t> Двигательные умения высшего порядка;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принципы обучения и их реализация в процессе обучения:</w:t>
            </w:r>
          </w:p>
          <w:p>
            <w:pPr>
              <w:jc w:val="both"/>
              <w:spacing w:after="0" w:line="240" w:lineRule="auto"/>
              <w:rPr>
                <w:sz w:val="24"/>
                <w:szCs w:val="24"/>
              </w:rPr>
            </w:pPr>
            <w:r>
              <w:rPr>
                <w:rFonts w:ascii="Times New Roman" w:hAnsi="Times New Roman" w:cs="Times New Roman"/>
                <w:color w:val="#000000"/>
                <w:sz w:val="24"/>
                <w:szCs w:val="24"/>
              </w:rPr>
              <w:t> - принцип сознательности и активности, наглядности, систематичности,</w:t>
            </w:r>
          </w:p>
          <w:p>
            <w:pPr>
              <w:jc w:val="both"/>
              <w:spacing w:after="0" w:line="240" w:lineRule="auto"/>
              <w:rPr>
                <w:sz w:val="24"/>
                <w:szCs w:val="24"/>
              </w:rPr>
            </w:pPr>
            <w:r>
              <w:rPr>
                <w:rFonts w:ascii="Times New Roman" w:hAnsi="Times New Roman" w:cs="Times New Roman"/>
                <w:color w:val="#000000"/>
                <w:sz w:val="24"/>
                <w:szCs w:val="24"/>
              </w:rPr>
              <w:t> постепенности, последовательности и индивидуализации, их сущность и особенности</w:t>
            </w:r>
          </w:p>
          <w:p>
            <w:pPr>
              <w:jc w:val="both"/>
              <w:spacing w:after="0" w:line="240" w:lineRule="auto"/>
              <w:rPr>
                <w:sz w:val="24"/>
                <w:szCs w:val="24"/>
              </w:rPr>
            </w:pPr>
            <w:r>
              <w:rPr>
                <w:rFonts w:ascii="Times New Roman" w:hAnsi="Times New Roman" w:cs="Times New Roman"/>
                <w:color w:val="#000000"/>
                <w:sz w:val="24"/>
                <w:szCs w:val="24"/>
              </w:rPr>
              <w:t> использования при работе с детьми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Физическое качество сила и основы методики ее воспитания.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определение понятий и особенности развития.</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Скоростные способности и основы методики их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определение понятий и особенности развития.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Гибкость и основы методики ее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определение понятий и особенности развития.</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оздоровительной физической культуры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Оздоровительная направленность как важнейший принцип системы физического</w:t>
            </w:r>
          </w:p>
          <w:p>
            <w:pPr>
              <w:jc w:val="both"/>
              <w:spacing w:after="0" w:line="240" w:lineRule="auto"/>
              <w:rPr>
                <w:sz w:val="24"/>
                <w:szCs w:val="24"/>
              </w:rPr>
            </w:pPr>
            <w:r>
              <w:rPr>
                <w:rFonts w:ascii="Times New Roman" w:hAnsi="Times New Roman" w:cs="Times New Roman"/>
                <w:color w:val="#000000"/>
                <w:sz w:val="24"/>
                <w:szCs w:val="24"/>
              </w:rPr>
              <w:t> воспитания.</w:t>
            </w:r>
          </w:p>
          <w:p>
            <w:pPr>
              <w:jc w:val="both"/>
              <w:spacing w:after="0" w:line="240" w:lineRule="auto"/>
              <w:rPr>
                <w:sz w:val="24"/>
                <w:szCs w:val="24"/>
              </w:rPr>
            </w:pPr>
            <w:r>
              <w:rPr>
                <w:rFonts w:ascii="Times New Roman" w:hAnsi="Times New Roman" w:cs="Times New Roman"/>
                <w:color w:val="#000000"/>
                <w:sz w:val="24"/>
                <w:szCs w:val="24"/>
              </w:rPr>
              <w:t> - Содержательные основы оздоровительной физической культуры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 методические основы оздоровительной физической</w:t>
            </w:r>
          </w:p>
          <w:p>
            <w:pPr>
              <w:jc w:val="center"/>
              <w:spacing w:after="0" w:line="240" w:lineRule="auto"/>
              <w:rPr>
                <w:sz w:val="24"/>
                <w:szCs w:val="24"/>
              </w:rPr>
            </w:pPr>
            <w:r>
              <w:rPr>
                <w:rFonts w:ascii="Times New Roman" w:hAnsi="Times New Roman" w:cs="Times New Roman"/>
                <w:b/>
                <w:color w:val="#000000"/>
                <w:sz w:val="24"/>
                <w:szCs w:val="24"/>
              </w:rPr>
              <w:t> культуры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построения оздоровительной тренировки</w:t>
            </w:r>
          </w:p>
          <w:p>
            <w:pPr>
              <w:jc w:val="both"/>
              <w:spacing w:after="0" w:line="240" w:lineRule="auto"/>
              <w:rPr>
                <w:sz w:val="24"/>
                <w:szCs w:val="24"/>
              </w:rPr>
            </w:pPr>
            <w:r>
              <w:rPr>
                <w:rFonts w:ascii="Times New Roman" w:hAnsi="Times New Roman" w:cs="Times New Roman"/>
                <w:color w:val="#000000"/>
                <w:sz w:val="24"/>
                <w:szCs w:val="24"/>
              </w:rPr>
              <w:t> -Характеристика средств специально - оздоровительной направленности</w:t>
            </w:r>
          </w:p>
          <w:p>
            <w:pPr>
              <w:jc w:val="both"/>
              <w:spacing w:after="0" w:line="240" w:lineRule="auto"/>
              <w:rPr>
                <w:sz w:val="24"/>
                <w:szCs w:val="24"/>
              </w:rPr>
            </w:pPr>
            <w:r>
              <w:rPr>
                <w:rFonts w:ascii="Times New Roman" w:hAnsi="Times New Roman" w:cs="Times New Roman"/>
                <w:color w:val="#000000"/>
                <w:sz w:val="24"/>
                <w:szCs w:val="24"/>
              </w:rPr>
              <w:t> -Характеристика физкультурно - оздоровительных методик и систем</w:t>
            </w:r>
          </w:p>
          <w:p>
            <w:pPr>
              <w:jc w:val="both"/>
              <w:spacing w:after="0" w:line="240" w:lineRule="auto"/>
              <w:rPr>
                <w:sz w:val="24"/>
                <w:szCs w:val="24"/>
              </w:rPr>
            </w:pPr>
            <w:r>
              <w:rPr>
                <w:rFonts w:ascii="Times New Roman" w:hAnsi="Times New Roman" w:cs="Times New Roman"/>
                <w:color w:val="#000000"/>
                <w:sz w:val="24"/>
                <w:szCs w:val="24"/>
              </w:rPr>
              <w:t>  -Оценка состояния здоровья и физической подготовленности занимающихся</w:t>
            </w:r>
          </w:p>
          <w:p>
            <w:pPr>
              <w:jc w:val="both"/>
              <w:spacing w:after="0" w:line="240" w:lineRule="auto"/>
              <w:rPr>
                <w:sz w:val="24"/>
                <w:szCs w:val="24"/>
              </w:rPr>
            </w:pPr>
            <w:r>
              <w:rPr>
                <w:rFonts w:ascii="Times New Roman" w:hAnsi="Times New Roman" w:cs="Times New Roman"/>
                <w:color w:val="#000000"/>
                <w:sz w:val="24"/>
                <w:szCs w:val="24"/>
              </w:rPr>
              <w:t> оздоровительной физической культурой</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и воспитания физической культуре как научная и учебная дисциплина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причины, влияющие на место и значение предмета. «Физическая культура» в содержании общего образования. Основные направления модернизации учебного предмета. «Физическая культура».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системы физического воспитания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и закрепление нового материала (интерактивная лекция, работа с наглядными пособиями, на практических занятиях студент выступает в роли преподавателя, диспуты по теме занятия, использование в ходе занятия тестовых вопросов).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Средства и методы физического воспитания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Вспомогательные средства физического воспитания, метод регламентированного упражнения, игровой метод; соревновательный метод; словесные и сенсорные методы. Реализация принципа наглядности в процессе физического воспитания.</w:t>
            </w:r>
          </w:p>
          <w:p>
            <w:pPr>
              <w:jc w:val="both"/>
              <w:spacing w:after="0" w:line="240" w:lineRule="auto"/>
              <w:rPr>
                <w:sz w:val="24"/>
                <w:szCs w:val="24"/>
              </w:rPr>
            </w:pPr>
            <w:r>
              <w:rPr>
                <w:rFonts w:ascii="Times New Roman" w:hAnsi="Times New Roman" w:cs="Times New Roman"/>
                <w:color w:val="#000000"/>
                <w:sz w:val="24"/>
                <w:szCs w:val="24"/>
              </w:rPr>
              <w:t> Реализация принципа сознательности и активности в процессе физического воспитания.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Особенности обучения в физическом воспитании, общие основыобучения физической культуре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школьного урока физкультуры. Классификация уроков физкультуры. Организационное обеспечение урока физкультуры. Требования к методике проведения урока. Физическое воспитание детей дошкольного возраста. Развитие основных движений у школьников. Характеристика программ по физической культуре в школе.</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Методы обучения. Классификация методов, их характеристика: методы слова (функция слова, методика использования метода слова)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Дидактика обучения и воспитания физической культуре. Методы обучения. Классификация методов, их характеристика: методы слова (функция слова, методика использования метода слова)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Методы развития физических качеств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развития физических качеств. Повторный метод. Переменный метод. Равномерный метод Контрольный метод. Соревновательный метод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Тема.Двигательно-координационные способности и основы их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Психофизиологические особенности. Формирования двигательного навыка.сравнительную характеристику понятиям«двигательное умение», «двигательный навык».</w:t>
            </w:r>
          </w:p>
          <w:p>
            <w:pPr>
              <w:jc w:val="both"/>
              <w:spacing w:after="0" w:line="240" w:lineRule="auto"/>
              <w:rPr>
                <w:sz w:val="24"/>
                <w:szCs w:val="24"/>
              </w:rPr>
            </w:pPr>
            <w:r>
              <w:rPr>
                <w:rFonts w:ascii="Times New Roman" w:hAnsi="Times New Roman" w:cs="Times New Roman"/>
                <w:color w:val="#000000"/>
                <w:sz w:val="24"/>
                <w:szCs w:val="24"/>
              </w:rPr>
              <w:t> Этапы обучения двигательным действиям, цель и задачи на каждом этапе. Причины двигательных ошибок и пути их устранения. Методические приемы повышающие вариативность 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Выносливость и основы методики ее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воспитания выносливости. Методы воспитания выносливости. Методика воспитания общей выносливости .Воспитание выносливости путем воздействия на анаэробные возможности человека. Особенности воспитания специфических типов выносливости. Контрольные упражнения (тесты) для определения уровня развития выносливости. Индекс выносливости = t - tk * n,Коэффициент выносливости =t:tk</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Игра, гимнастика, спорт, туризм как средство и метод физического</w:t>
            </w:r>
          </w:p>
          <w:p>
            <w:pPr>
              <w:jc w:val="center"/>
              <w:spacing w:after="0" w:line="240" w:lineRule="auto"/>
              <w:rPr>
                <w:sz w:val="24"/>
                <w:szCs w:val="24"/>
              </w:rPr>
            </w:pPr>
            <w:r>
              <w:rPr>
                <w:rFonts w:ascii="Times New Roman" w:hAnsi="Times New Roman" w:cs="Times New Roman"/>
                <w:b/>
                <w:color w:val="#000000"/>
                <w:sz w:val="24"/>
                <w:szCs w:val="24"/>
              </w:rPr>
              <w:t>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характеристика понятий: “обучение в физическом воспитании”,</w:t>
            </w:r>
          </w:p>
          <w:p>
            <w:pPr>
              <w:jc w:val="both"/>
              <w:spacing w:after="0" w:line="240" w:lineRule="auto"/>
              <w:rPr>
                <w:sz w:val="24"/>
                <w:szCs w:val="24"/>
              </w:rPr>
            </w:pPr>
            <w:r>
              <w:rPr>
                <w:rFonts w:ascii="Times New Roman" w:hAnsi="Times New Roman" w:cs="Times New Roman"/>
                <w:color w:val="#000000"/>
                <w:sz w:val="24"/>
                <w:szCs w:val="24"/>
              </w:rPr>
              <w:t> “обучение двигательным действиям”, “обучение движениям”. Обучение</w:t>
            </w:r>
          </w:p>
          <w:p>
            <w:pPr>
              <w:jc w:val="both"/>
              <w:spacing w:after="0" w:line="240" w:lineRule="auto"/>
              <w:rPr>
                <w:sz w:val="24"/>
                <w:szCs w:val="24"/>
              </w:rPr>
            </w:pPr>
            <w:r>
              <w:rPr>
                <w:rFonts w:ascii="Times New Roman" w:hAnsi="Times New Roman" w:cs="Times New Roman"/>
                <w:color w:val="#000000"/>
                <w:sz w:val="24"/>
                <w:szCs w:val="24"/>
              </w:rPr>
              <w:t> теоретическому материалу;</w:t>
            </w:r>
          </w:p>
          <w:p>
            <w:pPr>
              <w:jc w:val="both"/>
              <w:spacing w:after="0" w:line="240" w:lineRule="auto"/>
              <w:rPr>
                <w:sz w:val="24"/>
                <w:szCs w:val="24"/>
              </w:rPr>
            </w:pPr>
            <w:r>
              <w:rPr>
                <w:rFonts w:ascii="Times New Roman" w:hAnsi="Times New Roman" w:cs="Times New Roman"/>
                <w:color w:val="#000000"/>
                <w:sz w:val="24"/>
                <w:szCs w:val="24"/>
              </w:rPr>
              <w:t> - двигательные умения и навыки. Определение понятия,</w:t>
            </w:r>
          </w:p>
          <w:p>
            <w:pPr>
              <w:jc w:val="both"/>
              <w:spacing w:after="0" w:line="240" w:lineRule="auto"/>
              <w:rPr>
                <w:sz w:val="24"/>
                <w:szCs w:val="24"/>
              </w:rPr>
            </w:pPr>
            <w:r>
              <w:rPr>
                <w:rFonts w:ascii="Times New Roman" w:hAnsi="Times New Roman" w:cs="Times New Roman"/>
                <w:color w:val="#000000"/>
                <w:sz w:val="24"/>
                <w:szCs w:val="24"/>
              </w:rPr>
              <w:t> физиологическое обоснование. Закономерности формирования двигательных</w:t>
            </w:r>
          </w:p>
          <w:p>
            <w:pPr>
              <w:jc w:val="both"/>
              <w:spacing w:after="0" w:line="240" w:lineRule="auto"/>
              <w:rPr>
                <w:sz w:val="24"/>
                <w:szCs w:val="24"/>
              </w:rPr>
            </w:pPr>
            <w:r>
              <w:rPr>
                <w:rFonts w:ascii="Times New Roman" w:hAnsi="Times New Roman" w:cs="Times New Roman"/>
                <w:color w:val="#000000"/>
                <w:sz w:val="24"/>
                <w:szCs w:val="24"/>
              </w:rPr>
              <w:t> навыков и умений. “Перенос” двигательного навыка.</w:t>
            </w:r>
          </w:p>
          <w:p>
            <w:pPr>
              <w:jc w:val="both"/>
              <w:spacing w:after="0" w:line="240" w:lineRule="auto"/>
              <w:rPr>
                <w:sz w:val="24"/>
                <w:szCs w:val="24"/>
              </w:rPr>
            </w:pPr>
            <w:r>
              <w:rPr>
                <w:rFonts w:ascii="Times New Roman" w:hAnsi="Times New Roman" w:cs="Times New Roman"/>
                <w:color w:val="#000000"/>
                <w:sz w:val="24"/>
                <w:szCs w:val="24"/>
              </w:rPr>
              <w:t> Двигательные умения высшего порядка;</w:t>
            </w:r>
          </w:p>
          <w:p>
            <w:pPr>
              <w:jc w:val="both"/>
              <w:spacing w:after="0" w:line="240" w:lineRule="auto"/>
              <w:rPr>
                <w:sz w:val="24"/>
                <w:szCs w:val="24"/>
              </w:rPr>
            </w:pPr>
            <w:r>
              <w:rPr>
                <w:rFonts w:ascii="Times New Roman" w:hAnsi="Times New Roman" w:cs="Times New Roman"/>
                <w:color w:val="#000000"/>
                <w:sz w:val="24"/>
                <w:szCs w:val="24"/>
              </w:rPr>
              <w:t> - принципы обучения и их реализация в процессе обучения:</w:t>
            </w:r>
          </w:p>
          <w:p>
            <w:pPr>
              <w:jc w:val="both"/>
              <w:spacing w:after="0" w:line="240" w:lineRule="auto"/>
              <w:rPr>
                <w:sz w:val="24"/>
                <w:szCs w:val="24"/>
              </w:rPr>
            </w:pPr>
            <w:r>
              <w:rPr>
                <w:rFonts w:ascii="Times New Roman" w:hAnsi="Times New Roman" w:cs="Times New Roman"/>
                <w:color w:val="#000000"/>
                <w:sz w:val="24"/>
                <w:szCs w:val="24"/>
              </w:rPr>
              <w:t> - принцип сознательности и активности, наглядности, систематичности,</w:t>
            </w:r>
          </w:p>
          <w:p>
            <w:pPr>
              <w:jc w:val="both"/>
              <w:spacing w:after="0" w:line="240" w:lineRule="auto"/>
              <w:rPr>
                <w:sz w:val="24"/>
                <w:szCs w:val="24"/>
              </w:rPr>
            </w:pPr>
            <w:r>
              <w:rPr>
                <w:rFonts w:ascii="Times New Roman" w:hAnsi="Times New Roman" w:cs="Times New Roman"/>
                <w:color w:val="#000000"/>
                <w:sz w:val="24"/>
                <w:szCs w:val="24"/>
              </w:rPr>
              <w:t> постепенности, последовательности и индивидуализации, их сущность и особенности</w:t>
            </w:r>
          </w:p>
          <w:p>
            <w:pPr>
              <w:jc w:val="both"/>
              <w:spacing w:after="0" w:line="240" w:lineRule="auto"/>
              <w:rPr>
                <w:sz w:val="24"/>
                <w:szCs w:val="24"/>
              </w:rPr>
            </w:pPr>
            <w:r>
              <w:rPr>
                <w:rFonts w:ascii="Times New Roman" w:hAnsi="Times New Roman" w:cs="Times New Roman"/>
                <w:color w:val="#000000"/>
                <w:sz w:val="24"/>
                <w:szCs w:val="24"/>
              </w:rPr>
              <w:t> использования при работе с детьми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Физическое качество сила и основы методики ее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и особенности развития.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Скоростные способности и основы методики их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и особенности развития.</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 методические основы оздоровительной физической</w:t>
            </w:r>
          </w:p>
          <w:p>
            <w:pPr>
              <w:jc w:val="center"/>
              <w:spacing w:after="0" w:line="240" w:lineRule="auto"/>
              <w:rPr>
                <w:sz w:val="24"/>
                <w:szCs w:val="24"/>
              </w:rPr>
            </w:pPr>
            <w:r>
              <w:rPr>
                <w:rFonts w:ascii="Times New Roman" w:hAnsi="Times New Roman" w:cs="Times New Roman"/>
                <w:b/>
                <w:color w:val="#000000"/>
                <w:sz w:val="24"/>
                <w:szCs w:val="24"/>
              </w:rPr>
              <w:t> культуры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построения оздоровительной тренировки</w:t>
            </w:r>
          </w:p>
          <w:p>
            <w:pPr>
              <w:jc w:val="both"/>
              <w:spacing w:after="0" w:line="240" w:lineRule="auto"/>
              <w:rPr>
                <w:sz w:val="24"/>
                <w:szCs w:val="24"/>
              </w:rPr>
            </w:pPr>
            <w:r>
              <w:rPr>
                <w:rFonts w:ascii="Times New Roman" w:hAnsi="Times New Roman" w:cs="Times New Roman"/>
                <w:color w:val="#000000"/>
                <w:sz w:val="24"/>
                <w:szCs w:val="24"/>
              </w:rPr>
              <w:t> -Характеристика средств специально - оздоровительной направленности</w:t>
            </w:r>
          </w:p>
          <w:p>
            <w:pPr>
              <w:jc w:val="both"/>
              <w:spacing w:after="0" w:line="240" w:lineRule="auto"/>
              <w:rPr>
                <w:sz w:val="24"/>
                <w:szCs w:val="24"/>
              </w:rPr>
            </w:pPr>
            <w:r>
              <w:rPr>
                <w:rFonts w:ascii="Times New Roman" w:hAnsi="Times New Roman" w:cs="Times New Roman"/>
                <w:color w:val="#000000"/>
                <w:sz w:val="24"/>
                <w:szCs w:val="24"/>
              </w:rPr>
              <w:t> -Характеристика физкультурно - оздоровительных методик и систем</w:t>
            </w:r>
          </w:p>
          <w:p>
            <w:pPr>
              <w:jc w:val="both"/>
              <w:spacing w:after="0" w:line="240" w:lineRule="auto"/>
              <w:rPr>
                <w:sz w:val="24"/>
                <w:szCs w:val="24"/>
              </w:rPr>
            </w:pPr>
            <w:r>
              <w:rPr>
                <w:rFonts w:ascii="Times New Roman" w:hAnsi="Times New Roman" w:cs="Times New Roman"/>
                <w:color w:val="#000000"/>
                <w:sz w:val="24"/>
                <w:szCs w:val="24"/>
              </w:rPr>
              <w:t>  -Оценка состояния здоровья и физической подготовленности занимающихся</w:t>
            </w:r>
          </w:p>
          <w:p>
            <w:pPr>
              <w:jc w:val="both"/>
              <w:spacing w:after="0" w:line="240" w:lineRule="auto"/>
              <w:rPr>
                <w:sz w:val="24"/>
                <w:szCs w:val="24"/>
              </w:rPr>
            </w:pPr>
            <w:r>
              <w:rPr>
                <w:rFonts w:ascii="Times New Roman" w:hAnsi="Times New Roman" w:cs="Times New Roman"/>
                <w:color w:val="#000000"/>
                <w:sz w:val="24"/>
                <w:szCs w:val="24"/>
              </w:rPr>
              <w:t> оздоровительной физической культурой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и воспитания физической культуре как научная и учебная дисциплина</w:t>
            </w:r>
          </w:p>
        </w:tc>
      </w:tr>
      <w:tr>
        <w:trPr>
          <w:trHeight w:hRule="exact" w:val="21.31518"/>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Системы«Физическоевоспитание»,«Спортивнаяподготовка».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системы физического воспитания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системы «Физическое воспитание», «Спортивная подготовка».ФедеральныйирегиональныйкомпонентыФГОСпоразделу«физическаякульту ра. Стандартобщегообразования и содержания образованияпо предмету «Физическаякультура.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Средства и методы физического воспитания</w:t>
            </w:r>
          </w:p>
        </w:tc>
      </w:tr>
      <w:tr>
        <w:trPr>
          <w:trHeight w:hRule="exact" w:val="21.31518"/>
        </w:trPr>
        <w:tc>
          <w:tcPr>
            <w:tcW w:w="9640" w:type="dxa"/>
          </w:tcPr>
          <w:p/>
        </w:tc>
      </w:tr>
      <w:tr>
        <w:trPr>
          <w:trHeight w:hRule="exact" w:val="975.93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Вспомогательные средства физического воспитания, метод регламентированного упражнения, игровой метод; соревновательный метод; словесные и сенсорные методы. Реализация принципа наглядности в процессе физического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принципа сознательности и активности в процессе физического воспитания.</w:t>
            </w: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Особенности обучения в физическом воспитании, общие основыобучения физической культуре</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школьного урока физкультуры. Классификация уроков физкультуры. Организационное обеспечение урока физкультуры. Требования к методике проведения урока. Физическое воспитание детей дошкольного возраста. Развитие основных движений у школьников. Характеристика программ по физической культуре в школе.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Методы обучения. Классификация методов, их характеристика: методы слова (функция слова, методика использования метода слова)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Дидактика обучения и воспитания физической культуре. Методы обучения. Классификация методов, их характеристика: методы слова (функция слова, методика использования метода слова)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Методы развития физических качеств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развития физических качеств. Повторный метод. Переменный метод. Равномерный метод Контрольный метод. Соревновательный метод</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Двигательно-координационные способности и основы их воспитания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Психофизиологические особенности. Формирования двигательного навыка.сравнительную характеристику понятиям«двигательное умение», «двигательный навык».</w:t>
            </w:r>
          </w:p>
          <w:p>
            <w:pPr>
              <w:jc w:val="left"/>
              <w:spacing w:after="0" w:line="240" w:lineRule="auto"/>
              <w:rPr>
                <w:sz w:val="24"/>
                <w:szCs w:val="24"/>
              </w:rPr>
            </w:pPr>
            <w:r>
              <w:rPr>
                <w:rFonts w:ascii="Times New Roman" w:hAnsi="Times New Roman" w:cs="Times New Roman"/>
                <w:color w:val="#000000"/>
                <w:sz w:val="24"/>
                <w:szCs w:val="24"/>
              </w:rPr>
              <w:t> Этапы обучения двигательным действиям, цель и задачи на каждом этапе. Причины двигательных ошибок и пути их устранения. Методические приемы повышающие вариативность действия.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Выносливость и основы методики ее воспитания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воспитания выносливости. Методы воспитания выносливости. Методика воспитания общей выносливости .Воспитание выносливости путем воздействия на анаэробные возможности человека. Особенности воспитания специфических типов выносливости. Контрольные упражнения (тесты) для определения уровня развития выносливости. Индекс выносливости = t - tk * n,Коэффициент выносливости =t:tk</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Игра, гимнастика, спорт, туризм как средство и метод физического</w:t>
            </w:r>
          </w:p>
          <w:p>
            <w:pPr>
              <w:jc w:val="center"/>
              <w:spacing w:after="0" w:line="240" w:lineRule="auto"/>
              <w:rPr>
                <w:sz w:val="24"/>
                <w:szCs w:val="24"/>
              </w:rPr>
            </w:pPr>
            <w:r>
              <w:rPr>
                <w:rFonts w:ascii="Times New Roman" w:hAnsi="Times New Roman" w:cs="Times New Roman"/>
                <w:b/>
                <w:color w:val="#000000"/>
                <w:sz w:val="24"/>
                <w:szCs w:val="24"/>
              </w:rPr>
              <w:t> воспитания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характеристика понятий: “обучение в физическом воспитании”,</w:t>
            </w:r>
          </w:p>
          <w:p>
            <w:pPr>
              <w:jc w:val="left"/>
              <w:spacing w:after="0" w:line="240" w:lineRule="auto"/>
              <w:rPr>
                <w:sz w:val="24"/>
                <w:szCs w:val="24"/>
              </w:rPr>
            </w:pPr>
            <w:r>
              <w:rPr>
                <w:rFonts w:ascii="Times New Roman" w:hAnsi="Times New Roman" w:cs="Times New Roman"/>
                <w:color w:val="#000000"/>
                <w:sz w:val="24"/>
                <w:szCs w:val="24"/>
              </w:rPr>
              <w:t> “обучение двигательным действиям”, “обучение движениям”. Обучение</w:t>
            </w:r>
          </w:p>
          <w:p>
            <w:pPr>
              <w:jc w:val="left"/>
              <w:spacing w:after="0" w:line="240" w:lineRule="auto"/>
              <w:rPr>
                <w:sz w:val="24"/>
                <w:szCs w:val="24"/>
              </w:rPr>
            </w:pPr>
            <w:r>
              <w:rPr>
                <w:rFonts w:ascii="Times New Roman" w:hAnsi="Times New Roman" w:cs="Times New Roman"/>
                <w:color w:val="#000000"/>
                <w:sz w:val="24"/>
                <w:szCs w:val="24"/>
              </w:rPr>
              <w:t> теоретическому материалу;</w:t>
            </w:r>
          </w:p>
          <w:p>
            <w:pPr>
              <w:jc w:val="left"/>
              <w:spacing w:after="0" w:line="240" w:lineRule="auto"/>
              <w:rPr>
                <w:sz w:val="24"/>
                <w:szCs w:val="24"/>
              </w:rPr>
            </w:pPr>
            <w:r>
              <w:rPr>
                <w:rFonts w:ascii="Times New Roman" w:hAnsi="Times New Roman" w:cs="Times New Roman"/>
                <w:color w:val="#000000"/>
                <w:sz w:val="24"/>
                <w:szCs w:val="24"/>
              </w:rPr>
              <w:t> - двигательные умения и навыки. Определение понятия,</w:t>
            </w:r>
          </w:p>
          <w:p>
            <w:pPr>
              <w:jc w:val="left"/>
              <w:spacing w:after="0" w:line="240" w:lineRule="auto"/>
              <w:rPr>
                <w:sz w:val="24"/>
                <w:szCs w:val="24"/>
              </w:rPr>
            </w:pPr>
            <w:r>
              <w:rPr>
                <w:rFonts w:ascii="Times New Roman" w:hAnsi="Times New Roman" w:cs="Times New Roman"/>
                <w:color w:val="#000000"/>
                <w:sz w:val="24"/>
                <w:szCs w:val="24"/>
              </w:rPr>
              <w:t> физиологическое обоснование. Закономерности формирования двигательных</w:t>
            </w:r>
          </w:p>
          <w:p>
            <w:pPr>
              <w:jc w:val="left"/>
              <w:spacing w:after="0" w:line="240" w:lineRule="auto"/>
              <w:rPr>
                <w:sz w:val="24"/>
                <w:szCs w:val="24"/>
              </w:rPr>
            </w:pPr>
            <w:r>
              <w:rPr>
                <w:rFonts w:ascii="Times New Roman" w:hAnsi="Times New Roman" w:cs="Times New Roman"/>
                <w:color w:val="#000000"/>
                <w:sz w:val="24"/>
                <w:szCs w:val="24"/>
              </w:rPr>
              <w:t> навыков и умений. “Перенос” двигательного навыка.</w:t>
            </w:r>
          </w:p>
          <w:p>
            <w:pPr>
              <w:jc w:val="left"/>
              <w:spacing w:after="0" w:line="240" w:lineRule="auto"/>
              <w:rPr>
                <w:sz w:val="24"/>
                <w:szCs w:val="24"/>
              </w:rPr>
            </w:pPr>
            <w:r>
              <w:rPr>
                <w:rFonts w:ascii="Times New Roman" w:hAnsi="Times New Roman" w:cs="Times New Roman"/>
                <w:color w:val="#000000"/>
                <w:sz w:val="24"/>
                <w:szCs w:val="24"/>
              </w:rPr>
              <w:t> Двигательные умения высшего порядка;</w:t>
            </w:r>
          </w:p>
          <w:p>
            <w:pPr>
              <w:jc w:val="left"/>
              <w:spacing w:after="0" w:line="240" w:lineRule="auto"/>
              <w:rPr>
                <w:sz w:val="24"/>
                <w:szCs w:val="24"/>
              </w:rPr>
            </w:pPr>
            <w:r>
              <w:rPr>
                <w:rFonts w:ascii="Times New Roman" w:hAnsi="Times New Roman" w:cs="Times New Roman"/>
                <w:color w:val="#000000"/>
                <w:sz w:val="24"/>
                <w:szCs w:val="24"/>
              </w:rPr>
              <w:t> - принципы обучения и их реализация в процессе обучения:</w:t>
            </w:r>
          </w:p>
          <w:p>
            <w:pPr>
              <w:jc w:val="left"/>
              <w:spacing w:after="0" w:line="240" w:lineRule="auto"/>
              <w:rPr>
                <w:sz w:val="24"/>
                <w:szCs w:val="24"/>
              </w:rPr>
            </w:pPr>
            <w:r>
              <w:rPr>
                <w:rFonts w:ascii="Times New Roman" w:hAnsi="Times New Roman" w:cs="Times New Roman"/>
                <w:color w:val="#000000"/>
                <w:sz w:val="24"/>
                <w:szCs w:val="24"/>
              </w:rPr>
              <w:t> - принцип сознательности и активности, наглядности, систематичности,</w:t>
            </w:r>
          </w:p>
          <w:p>
            <w:pPr>
              <w:jc w:val="left"/>
              <w:spacing w:after="0" w:line="240" w:lineRule="auto"/>
              <w:rPr>
                <w:sz w:val="24"/>
                <w:szCs w:val="24"/>
              </w:rPr>
            </w:pPr>
            <w:r>
              <w:rPr>
                <w:rFonts w:ascii="Times New Roman" w:hAnsi="Times New Roman" w:cs="Times New Roman"/>
                <w:color w:val="#000000"/>
                <w:sz w:val="24"/>
                <w:szCs w:val="24"/>
              </w:rPr>
              <w:t> постепенности, последовательности и индивидуализации, их сущность и особенности</w:t>
            </w:r>
          </w:p>
          <w:p>
            <w:pPr>
              <w:jc w:val="left"/>
              <w:spacing w:after="0" w:line="240" w:lineRule="auto"/>
              <w:rPr>
                <w:sz w:val="24"/>
                <w:szCs w:val="24"/>
              </w:rPr>
            </w:pPr>
            <w:r>
              <w:rPr>
                <w:rFonts w:ascii="Times New Roman" w:hAnsi="Times New Roman" w:cs="Times New Roman"/>
                <w:color w:val="#000000"/>
                <w:sz w:val="24"/>
                <w:szCs w:val="24"/>
              </w:rPr>
              <w:t> использования при работе с детьми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Физическое качество сила и основы методики ее воспитания.</w:t>
            </w:r>
          </w:p>
        </w:tc>
      </w:tr>
      <w:tr>
        <w:trPr>
          <w:trHeight w:hRule="exact" w:val="21.31518"/>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и особенности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Скоростные способности и основы методики их воспитания</w:t>
            </w:r>
          </w:p>
        </w:tc>
      </w:tr>
      <w:tr>
        <w:trPr>
          <w:trHeight w:hRule="exact" w:val="21.31518"/>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и особенности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оздоровительной физической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Оздоровительная направленность как важнейший принцип системы физического</w:t>
            </w:r>
          </w:p>
          <w:p>
            <w:pPr>
              <w:jc w:val="left"/>
              <w:spacing w:after="0" w:line="240" w:lineRule="auto"/>
              <w:rPr>
                <w:sz w:val="24"/>
                <w:szCs w:val="24"/>
              </w:rPr>
            </w:pPr>
            <w:r>
              <w:rPr>
                <w:rFonts w:ascii="Times New Roman" w:hAnsi="Times New Roman" w:cs="Times New Roman"/>
                <w:color w:val="#000000"/>
                <w:sz w:val="24"/>
                <w:szCs w:val="24"/>
              </w:rPr>
              <w:t> воспитания.</w:t>
            </w:r>
          </w:p>
          <w:p>
            <w:pPr>
              <w:jc w:val="left"/>
              <w:spacing w:after="0" w:line="240" w:lineRule="auto"/>
              <w:rPr>
                <w:sz w:val="24"/>
                <w:szCs w:val="24"/>
              </w:rPr>
            </w:pPr>
            <w:r>
              <w:rPr>
                <w:rFonts w:ascii="Times New Roman" w:hAnsi="Times New Roman" w:cs="Times New Roman"/>
                <w:color w:val="#000000"/>
                <w:sz w:val="24"/>
                <w:szCs w:val="24"/>
              </w:rPr>
              <w:t> - Содержательные основы оздоровительной физической культуры</w:t>
            </w:r>
          </w:p>
        </w:tc>
      </w:tr>
      <w:tr>
        <w:trPr>
          <w:trHeight w:hRule="exact" w:val="8.08482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 методические основы оздоровительной физической</w:t>
            </w:r>
          </w:p>
          <w:p>
            <w:pPr>
              <w:jc w:val="center"/>
              <w:spacing w:after="0" w:line="240" w:lineRule="auto"/>
              <w:rPr>
                <w:sz w:val="24"/>
                <w:szCs w:val="24"/>
              </w:rPr>
            </w:pPr>
            <w:r>
              <w:rPr>
                <w:rFonts w:ascii="Times New Roman" w:hAnsi="Times New Roman" w:cs="Times New Roman"/>
                <w:b/>
                <w:color w:val="#000000"/>
                <w:sz w:val="24"/>
                <w:szCs w:val="24"/>
              </w:rPr>
              <w:t>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построения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специально - оздоровительной направленности</w:t>
            </w:r>
          </w:p>
          <w:p>
            <w:pPr>
              <w:jc w:val="left"/>
              <w:spacing w:after="0" w:line="240" w:lineRule="auto"/>
              <w:rPr>
                <w:sz w:val="24"/>
                <w:szCs w:val="24"/>
              </w:rPr>
            </w:pPr>
            <w:r>
              <w:rPr>
                <w:rFonts w:ascii="Times New Roman" w:hAnsi="Times New Roman" w:cs="Times New Roman"/>
                <w:color w:val="#000000"/>
                <w:sz w:val="24"/>
                <w:szCs w:val="24"/>
              </w:rPr>
              <w:t> -Характеристика физкультурно - оздоровительных методик и систем</w:t>
            </w:r>
          </w:p>
          <w:p>
            <w:pPr>
              <w:jc w:val="left"/>
              <w:spacing w:after="0" w:line="240" w:lineRule="auto"/>
              <w:rPr>
                <w:sz w:val="24"/>
                <w:szCs w:val="24"/>
              </w:rPr>
            </w:pPr>
            <w:r>
              <w:rPr>
                <w:rFonts w:ascii="Times New Roman" w:hAnsi="Times New Roman" w:cs="Times New Roman"/>
                <w:color w:val="#000000"/>
                <w:sz w:val="24"/>
                <w:szCs w:val="24"/>
              </w:rPr>
              <w:t>  -Оценка состояния здоровья и физической подготовленности занимающихся</w:t>
            </w:r>
          </w:p>
          <w:p>
            <w:pPr>
              <w:jc w:val="left"/>
              <w:spacing w:after="0" w:line="240" w:lineRule="auto"/>
              <w:rPr>
                <w:sz w:val="24"/>
                <w:szCs w:val="24"/>
              </w:rPr>
            </w:pPr>
            <w:r>
              <w:rPr>
                <w:rFonts w:ascii="Times New Roman" w:hAnsi="Times New Roman" w:cs="Times New Roman"/>
                <w:color w:val="#000000"/>
                <w:sz w:val="24"/>
                <w:szCs w:val="24"/>
              </w:rPr>
              <w:t> оздоровительной физической культурой</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«Теории и технологии физкультурного образования школьников» / левичев о.ф..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https://urait.ru/bcode/455481</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https://urait.ru/bcode/474410</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https://urait.ru/bcode/492988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Филиппов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https://urait.ru/bcode/492462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Ямалетдинова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Еркомайшвили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https://urait.ru/bcode/493684</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Двигательные</w:t>
            </w:r>
            <w:r>
              <w:rPr/>
              <w:t xml:space="preserve"> </w:t>
            </w:r>
            <w:r>
              <w:rPr>
                <w:rFonts w:ascii="Times New Roman" w:hAnsi="Times New Roman" w:cs="Times New Roman"/>
                <w:color w:val="#000000"/>
                <w:sz w:val="24"/>
                <w:szCs w:val="24"/>
              </w:rPr>
              <w:t>способности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физические</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Разделы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Германов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https://urait.ru/bcode/492669</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2022-2023_ФГОС3++2022_Бак-ОФО-ПО(ФК)(22)_plx_Теории и технологии физкультурного образования школьников</dc:title>
  <dc:creator>FastReport.NET</dc:creator>
</cp:coreProperties>
</file>